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BD" w:rsidRPr="00DE0AB1" w:rsidRDefault="002307BD" w:rsidP="002307BD">
      <w:pPr>
        <w:pStyle w:val="1"/>
        <w:shd w:val="clear" w:color="auto" w:fill="FFFFFF"/>
        <w:spacing w:before="0" w:line="432" w:lineRule="atLeast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DE0AB1">
        <w:rPr>
          <w:rStyle w:val="a5"/>
          <w:rFonts w:ascii="Arial" w:hAnsi="Arial" w:cs="Arial"/>
          <w:b/>
          <w:bCs/>
          <w:color w:val="auto"/>
          <w:sz w:val="24"/>
          <w:szCs w:val="24"/>
        </w:rPr>
        <w:t>Показатели доступности и качества медицинской помощи</w:t>
      </w:r>
    </w:p>
    <w:p w:rsidR="002307BD" w:rsidRPr="002307BD" w:rsidRDefault="002307BD" w:rsidP="0023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5"/>
          <w:szCs w:val="15"/>
        </w:rPr>
      </w:pPr>
      <w:r w:rsidRPr="002307BD">
        <w:rPr>
          <w:rFonts w:ascii="Arial" w:hAnsi="Arial" w:cs="Arial"/>
          <w:sz w:val="15"/>
          <w:szCs w:val="15"/>
        </w:rPr>
        <w:t>В соответствии с </w:t>
      </w:r>
      <w:hyperlink r:id="rId5" w:tgtFrame="_blank" w:history="1">
        <w:r w:rsidRPr="002307BD">
          <w:rPr>
            <w:rStyle w:val="a4"/>
            <w:rFonts w:ascii="Arial" w:hAnsi="Arial" w:cs="Arial"/>
            <w:color w:val="auto"/>
            <w:sz w:val="15"/>
            <w:szCs w:val="15"/>
            <w:u w:val="none"/>
          </w:rPr>
          <w:t>Территориальной программой государственных гарантий бесплатного оказания гражданам медицинской помощи  на 20</w:t>
        </w:r>
        <w:r w:rsidR="00367DA5">
          <w:rPr>
            <w:rStyle w:val="a4"/>
            <w:rFonts w:ascii="Arial" w:hAnsi="Arial" w:cs="Arial"/>
            <w:color w:val="auto"/>
            <w:sz w:val="15"/>
            <w:szCs w:val="15"/>
            <w:u w:val="none"/>
          </w:rPr>
          <w:t>22</w:t>
        </w:r>
        <w:r w:rsidRPr="002307BD">
          <w:rPr>
            <w:rStyle w:val="a4"/>
            <w:rFonts w:ascii="Arial" w:hAnsi="Arial" w:cs="Arial"/>
            <w:color w:val="auto"/>
            <w:sz w:val="15"/>
            <w:szCs w:val="15"/>
            <w:u w:val="none"/>
          </w:rPr>
          <w:t xml:space="preserve"> год и на плановый период 2023 и 2024 годов</w:t>
        </w:r>
      </w:hyperlink>
      <w:r w:rsidRPr="002307BD">
        <w:rPr>
          <w:rFonts w:ascii="Arial" w:hAnsi="Arial" w:cs="Arial"/>
          <w:sz w:val="15"/>
          <w:szCs w:val="15"/>
        </w:rPr>
        <w:t xml:space="preserve"> в </w:t>
      </w:r>
      <w:proofErr w:type="spellStart"/>
      <w:proofErr w:type="gramStart"/>
      <w:r w:rsidRPr="002307BD">
        <w:rPr>
          <w:rFonts w:ascii="Arial" w:hAnsi="Arial" w:cs="Arial"/>
          <w:sz w:val="15"/>
          <w:szCs w:val="15"/>
        </w:rPr>
        <w:t>Карачаево</w:t>
      </w:r>
      <w:proofErr w:type="spellEnd"/>
      <w:r w:rsidRPr="002307BD">
        <w:rPr>
          <w:rFonts w:ascii="Arial" w:hAnsi="Arial" w:cs="Arial"/>
          <w:sz w:val="15"/>
          <w:szCs w:val="15"/>
        </w:rPr>
        <w:t xml:space="preserve"> –</w:t>
      </w:r>
      <w:r w:rsidR="00367DA5">
        <w:rPr>
          <w:rFonts w:ascii="Arial" w:hAnsi="Arial" w:cs="Arial"/>
          <w:sz w:val="15"/>
          <w:szCs w:val="15"/>
        </w:rPr>
        <w:t xml:space="preserve"> </w:t>
      </w:r>
      <w:r w:rsidRPr="002307BD">
        <w:rPr>
          <w:rFonts w:ascii="Arial" w:hAnsi="Arial" w:cs="Arial"/>
          <w:sz w:val="15"/>
          <w:szCs w:val="15"/>
        </w:rPr>
        <w:t>Черкесской</w:t>
      </w:r>
      <w:proofErr w:type="gramEnd"/>
      <w:r w:rsidRPr="002307BD">
        <w:rPr>
          <w:rFonts w:ascii="Arial" w:hAnsi="Arial" w:cs="Arial"/>
          <w:sz w:val="15"/>
          <w:szCs w:val="15"/>
        </w:rPr>
        <w:t xml:space="preserve"> Республике  устанавливаются целевые значения критериев доступности и качества медицинской помощи</w:t>
      </w:r>
      <w:r w:rsidR="00C35768">
        <w:rPr>
          <w:rFonts w:ascii="Arial" w:hAnsi="Arial" w:cs="Arial"/>
          <w:sz w:val="15"/>
          <w:szCs w:val="15"/>
        </w:rPr>
        <w:t xml:space="preserve">, </w:t>
      </w:r>
      <w:r w:rsidRPr="002307BD">
        <w:rPr>
          <w:rFonts w:ascii="Arial" w:hAnsi="Arial" w:cs="Arial"/>
          <w:sz w:val="15"/>
          <w:szCs w:val="15"/>
        </w:rPr>
        <w:t>на основе которых комплексно оценивается уровень и динамика следующих показателей:</w:t>
      </w:r>
    </w:p>
    <w:p w:rsidR="002307BD" w:rsidRDefault="00C35768" w:rsidP="00870807">
      <w:pPr>
        <w:spacing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Критерии доступности медицинской помощи:</w:t>
      </w:r>
    </w:p>
    <w:p w:rsidR="00C87F05" w:rsidRDefault="00C87F05" w:rsidP="00870807">
      <w:pPr>
        <w:spacing w:line="240" w:lineRule="auto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 xml:space="preserve">-удовлетворенность населения медицинской помощью -       % от числа </w:t>
      </w:r>
      <w:proofErr w:type="gramStart"/>
      <w:r>
        <w:rPr>
          <w:rFonts w:ascii="Arial" w:hAnsi="Arial" w:cs="Arial"/>
          <w:color w:val="333333"/>
          <w:sz w:val="15"/>
          <w:szCs w:val="15"/>
        </w:rPr>
        <w:t>опрошенных</w:t>
      </w:r>
      <w:proofErr w:type="gramEnd"/>
      <w:r>
        <w:rPr>
          <w:rFonts w:ascii="Arial" w:hAnsi="Arial" w:cs="Arial"/>
          <w:color w:val="333333"/>
          <w:sz w:val="15"/>
          <w:szCs w:val="15"/>
        </w:rPr>
        <w:t>;</w:t>
      </w:r>
    </w:p>
    <w:p w:rsidR="00BD0EF3" w:rsidRPr="00C9071E" w:rsidRDefault="00C87F05" w:rsidP="00BD0EF3">
      <w:pPr>
        <w:spacing w:line="240" w:lineRule="auto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-охват детского населения  профилактическими осмотрами, проводимыми с целью выявлени</w:t>
      </w:r>
      <w:r w:rsidR="00BD0EF3">
        <w:rPr>
          <w:rFonts w:ascii="Arial" w:hAnsi="Arial" w:cs="Arial"/>
          <w:color w:val="333333"/>
          <w:sz w:val="15"/>
          <w:szCs w:val="15"/>
        </w:rPr>
        <w:t>я стоматологических заболеваний</w:t>
      </w:r>
      <w:r w:rsidR="00C9071E" w:rsidRPr="00C9071E">
        <w:rPr>
          <w:rFonts w:ascii="Arial" w:hAnsi="Arial" w:cs="Arial"/>
          <w:color w:val="333333"/>
          <w:sz w:val="15"/>
          <w:szCs w:val="15"/>
        </w:rPr>
        <w:t xml:space="preserve"> </w:t>
      </w:r>
      <w:r w:rsidR="00C9071E">
        <w:rPr>
          <w:rFonts w:ascii="Arial" w:hAnsi="Arial" w:cs="Arial"/>
          <w:color w:val="333333"/>
          <w:sz w:val="15"/>
          <w:szCs w:val="15"/>
        </w:rPr>
        <w:t>от плана-</w:t>
      </w:r>
      <w:r w:rsidR="00A47F18">
        <w:rPr>
          <w:rFonts w:ascii="Arial" w:hAnsi="Arial" w:cs="Arial"/>
          <w:color w:val="333333"/>
          <w:sz w:val="15"/>
          <w:szCs w:val="15"/>
        </w:rPr>
        <w:t xml:space="preserve"> 100%</w:t>
      </w:r>
    </w:p>
    <w:p w:rsidR="00A673C7" w:rsidRPr="00BD0EF3" w:rsidRDefault="00C87F05" w:rsidP="00BD0EF3">
      <w:pPr>
        <w:spacing w:line="240" w:lineRule="auto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-</w:t>
      </w:r>
      <w:r w:rsidR="00A673C7" w:rsidRPr="00A673C7"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r w:rsidR="00A673C7">
        <w:rPr>
          <w:rFonts w:ascii="Arial" w:eastAsia="Times New Roman" w:hAnsi="Arial" w:cs="Arial"/>
          <w:color w:val="333333"/>
          <w:sz w:val="15"/>
          <w:szCs w:val="15"/>
        </w:rPr>
        <w:t>с</w:t>
      </w:r>
      <w:r w:rsidR="00A673C7" w:rsidRPr="00EC09EC">
        <w:rPr>
          <w:rFonts w:ascii="Arial" w:eastAsia="Times New Roman" w:hAnsi="Arial" w:cs="Arial"/>
          <w:color w:val="333333"/>
          <w:sz w:val="15"/>
          <w:szCs w:val="15"/>
        </w:rPr>
        <w:t>балансированность медицинской помощи в учреждении (обеспеченность врачами и средними медицинскими работниками).</w:t>
      </w:r>
    </w:p>
    <w:p w:rsidR="002B50A5" w:rsidRPr="00AF0EDE" w:rsidRDefault="00294910" w:rsidP="0087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 xml:space="preserve">          </w:t>
      </w:r>
      <w:r w:rsidR="003A2888" w:rsidRPr="003A2888">
        <w:rPr>
          <w:rFonts w:ascii="Arial" w:eastAsia="Times New Roman" w:hAnsi="Arial" w:cs="Arial"/>
          <w:color w:val="333333"/>
          <w:sz w:val="15"/>
          <w:szCs w:val="15"/>
        </w:rPr>
        <w:t>Врачи-стоматологи</w:t>
      </w:r>
      <w:r w:rsidR="003A2888">
        <w:rPr>
          <w:rFonts w:ascii="Arial" w:eastAsia="Times New Roman" w:hAnsi="Arial" w:cs="Arial"/>
          <w:color w:val="333333"/>
          <w:sz w:val="15"/>
          <w:szCs w:val="15"/>
        </w:rPr>
        <w:t xml:space="preserve"> детские</w:t>
      </w:r>
      <w:r w:rsidR="007B5217">
        <w:rPr>
          <w:rFonts w:ascii="Arial" w:eastAsia="Times New Roman" w:hAnsi="Arial" w:cs="Arial"/>
          <w:color w:val="333333"/>
          <w:sz w:val="15"/>
          <w:szCs w:val="15"/>
        </w:rPr>
        <w:t xml:space="preserve"> – 13</w:t>
      </w:r>
      <w:r w:rsidR="003A2888" w:rsidRPr="003A2888">
        <w:rPr>
          <w:rFonts w:ascii="Arial" w:eastAsia="Times New Roman" w:hAnsi="Arial" w:cs="Arial"/>
          <w:color w:val="333333"/>
          <w:sz w:val="15"/>
          <w:szCs w:val="15"/>
        </w:rPr>
        <w:t xml:space="preserve"> чел.;</w:t>
      </w:r>
      <w:r w:rsidR="002B50A5">
        <w:rPr>
          <w:rFonts w:ascii="Arial" w:eastAsia="Times New Roman" w:hAnsi="Arial" w:cs="Arial"/>
          <w:color w:val="333333"/>
          <w:sz w:val="15"/>
          <w:szCs w:val="15"/>
        </w:rPr>
        <w:t xml:space="preserve">                               </w:t>
      </w:r>
      <w:r w:rsidR="002B50A5" w:rsidRPr="00AF0EDE">
        <w:rPr>
          <w:rFonts w:ascii="Arial" w:eastAsia="Times New Roman" w:hAnsi="Arial" w:cs="Arial"/>
          <w:color w:val="333333"/>
          <w:sz w:val="15"/>
          <w:szCs w:val="15"/>
        </w:rPr>
        <w:t>Медицинские сестры – 13 чел.;</w:t>
      </w:r>
    </w:p>
    <w:p w:rsidR="002B50A5" w:rsidRPr="00AF0EDE" w:rsidRDefault="00294910" w:rsidP="0087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 xml:space="preserve">          </w:t>
      </w:r>
      <w:r w:rsidR="003A2888" w:rsidRPr="003A2888">
        <w:rPr>
          <w:rFonts w:ascii="Arial" w:eastAsia="Times New Roman" w:hAnsi="Arial" w:cs="Arial"/>
          <w:color w:val="333333"/>
          <w:sz w:val="15"/>
          <w:szCs w:val="15"/>
        </w:rPr>
        <w:t>Стоматологи-хирурги – 3 чел.;</w:t>
      </w:r>
      <w:r w:rsidR="002B50A5">
        <w:rPr>
          <w:rFonts w:ascii="Arial" w:eastAsia="Times New Roman" w:hAnsi="Arial" w:cs="Arial"/>
          <w:color w:val="333333"/>
          <w:sz w:val="15"/>
          <w:szCs w:val="15"/>
        </w:rPr>
        <w:t xml:space="preserve">                                            </w:t>
      </w:r>
      <w:r w:rsidR="002B50A5" w:rsidRPr="00AF0EDE">
        <w:rPr>
          <w:rFonts w:ascii="Arial" w:eastAsia="Times New Roman" w:hAnsi="Arial" w:cs="Arial"/>
          <w:color w:val="333333"/>
          <w:sz w:val="15"/>
          <w:szCs w:val="15"/>
        </w:rPr>
        <w:t xml:space="preserve">Медицинская сестра </w:t>
      </w:r>
      <w:proofErr w:type="spellStart"/>
      <w:r w:rsidR="002B50A5" w:rsidRPr="00AF0EDE">
        <w:rPr>
          <w:rFonts w:ascii="Arial" w:eastAsia="Times New Roman" w:hAnsi="Arial" w:cs="Arial"/>
          <w:color w:val="333333"/>
          <w:sz w:val="15"/>
          <w:szCs w:val="15"/>
        </w:rPr>
        <w:t>физиокабинета</w:t>
      </w:r>
      <w:proofErr w:type="spellEnd"/>
      <w:r w:rsidR="002B50A5" w:rsidRPr="00AF0EDE">
        <w:rPr>
          <w:rFonts w:ascii="Arial" w:eastAsia="Times New Roman" w:hAnsi="Arial" w:cs="Arial"/>
          <w:color w:val="333333"/>
          <w:sz w:val="15"/>
          <w:szCs w:val="15"/>
        </w:rPr>
        <w:t xml:space="preserve"> – 1 чел.;</w:t>
      </w:r>
    </w:p>
    <w:p w:rsidR="002B50A5" w:rsidRPr="00AF0EDE" w:rsidRDefault="00294910" w:rsidP="0087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 xml:space="preserve">          </w:t>
      </w:r>
      <w:proofErr w:type="spellStart"/>
      <w:r w:rsidR="003A2888">
        <w:rPr>
          <w:rFonts w:ascii="Arial" w:eastAsia="Times New Roman" w:hAnsi="Arial" w:cs="Arial"/>
          <w:color w:val="333333"/>
          <w:sz w:val="15"/>
          <w:szCs w:val="15"/>
        </w:rPr>
        <w:t>Врачи-ортодонты</w:t>
      </w:r>
      <w:proofErr w:type="spellEnd"/>
      <w:r w:rsidR="003A2888">
        <w:rPr>
          <w:rFonts w:ascii="Arial" w:eastAsia="Times New Roman" w:hAnsi="Arial" w:cs="Arial"/>
          <w:color w:val="333333"/>
          <w:sz w:val="15"/>
          <w:szCs w:val="15"/>
        </w:rPr>
        <w:t xml:space="preserve"> – 3</w:t>
      </w:r>
      <w:r w:rsidR="003A2888" w:rsidRPr="003A2888">
        <w:rPr>
          <w:rFonts w:ascii="Arial" w:eastAsia="Times New Roman" w:hAnsi="Arial" w:cs="Arial"/>
          <w:color w:val="333333"/>
          <w:sz w:val="15"/>
          <w:szCs w:val="15"/>
        </w:rPr>
        <w:t xml:space="preserve"> чел.;</w:t>
      </w:r>
      <w:r w:rsidR="002B50A5">
        <w:rPr>
          <w:rFonts w:ascii="Arial" w:eastAsia="Times New Roman" w:hAnsi="Arial" w:cs="Arial"/>
          <w:color w:val="333333"/>
          <w:sz w:val="15"/>
          <w:szCs w:val="15"/>
        </w:rPr>
        <w:t xml:space="preserve">                                                 </w:t>
      </w:r>
      <w:r w:rsidR="00971333"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r w:rsidR="002B50A5"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r w:rsidR="002B50A5" w:rsidRPr="00AF0EDE">
        <w:rPr>
          <w:rFonts w:ascii="Arial" w:eastAsia="Times New Roman" w:hAnsi="Arial" w:cs="Arial"/>
          <w:color w:val="333333"/>
          <w:sz w:val="15"/>
          <w:szCs w:val="15"/>
        </w:rPr>
        <w:t>Гигиенисты стоматологические – 4 чел.;</w:t>
      </w:r>
    </w:p>
    <w:p w:rsidR="002B50A5" w:rsidRPr="00AF0EDE" w:rsidRDefault="002B50A5" w:rsidP="0087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 xml:space="preserve">                                                                                         </w:t>
      </w:r>
      <w:r w:rsidR="00294910">
        <w:rPr>
          <w:rFonts w:ascii="Arial" w:eastAsia="Times New Roman" w:hAnsi="Arial" w:cs="Arial"/>
          <w:color w:val="333333"/>
          <w:sz w:val="15"/>
          <w:szCs w:val="15"/>
        </w:rPr>
        <w:t xml:space="preserve">          </w:t>
      </w:r>
      <w:r>
        <w:rPr>
          <w:rFonts w:ascii="Arial" w:eastAsia="Times New Roman" w:hAnsi="Arial" w:cs="Arial"/>
          <w:color w:val="333333"/>
          <w:sz w:val="15"/>
          <w:szCs w:val="15"/>
        </w:rPr>
        <w:t xml:space="preserve">    </w:t>
      </w:r>
      <w:r w:rsidR="00971333"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r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r w:rsidRPr="00AF0EDE">
        <w:rPr>
          <w:rFonts w:ascii="Arial" w:eastAsia="Times New Roman" w:hAnsi="Arial" w:cs="Arial"/>
          <w:color w:val="333333"/>
          <w:sz w:val="15"/>
          <w:szCs w:val="15"/>
        </w:rPr>
        <w:t>Зубные техники – 2 чел</w:t>
      </w:r>
    </w:p>
    <w:p w:rsidR="002B50A5" w:rsidRPr="00AF0EDE" w:rsidRDefault="002B50A5" w:rsidP="0087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 xml:space="preserve">                                                                                            </w:t>
      </w:r>
      <w:r w:rsidR="00294910">
        <w:rPr>
          <w:rFonts w:ascii="Arial" w:eastAsia="Times New Roman" w:hAnsi="Arial" w:cs="Arial"/>
          <w:color w:val="333333"/>
          <w:sz w:val="15"/>
          <w:szCs w:val="15"/>
        </w:rPr>
        <w:t xml:space="preserve">           </w:t>
      </w:r>
      <w:r>
        <w:rPr>
          <w:rFonts w:ascii="Arial" w:eastAsia="Times New Roman" w:hAnsi="Arial" w:cs="Arial"/>
          <w:color w:val="333333"/>
          <w:sz w:val="15"/>
          <w:szCs w:val="15"/>
        </w:rPr>
        <w:t xml:space="preserve">  </w:t>
      </w:r>
      <w:r w:rsidRPr="00AF0EDE">
        <w:rPr>
          <w:rFonts w:ascii="Arial" w:eastAsia="Times New Roman" w:hAnsi="Arial" w:cs="Arial"/>
          <w:color w:val="333333"/>
          <w:sz w:val="15"/>
          <w:szCs w:val="15"/>
        </w:rPr>
        <w:t>Медицинская сестра ЦСО – 1 чел.</w:t>
      </w:r>
    </w:p>
    <w:p w:rsidR="00AF0EDE" w:rsidRPr="003A2888" w:rsidRDefault="002B50A5" w:rsidP="0087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 xml:space="preserve">                                                                                           </w:t>
      </w:r>
      <w:r w:rsidR="00294910">
        <w:rPr>
          <w:rFonts w:ascii="Arial" w:eastAsia="Times New Roman" w:hAnsi="Arial" w:cs="Arial"/>
          <w:color w:val="333333"/>
          <w:sz w:val="15"/>
          <w:szCs w:val="15"/>
        </w:rPr>
        <w:t xml:space="preserve">         </w:t>
      </w:r>
      <w:r>
        <w:rPr>
          <w:rFonts w:ascii="Arial" w:eastAsia="Times New Roman" w:hAnsi="Arial" w:cs="Arial"/>
          <w:color w:val="333333"/>
          <w:sz w:val="15"/>
          <w:szCs w:val="15"/>
        </w:rPr>
        <w:t xml:space="preserve">  </w:t>
      </w:r>
      <w:r w:rsidR="00294910"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r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r w:rsidR="00971333"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proofErr w:type="spellStart"/>
      <w:r w:rsidR="00AF0EDE" w:rsidRPr="00AF0EDE">
        <w:rPr>
          <w:rFonts w:ascii="Arial" w:eastAsia="Times New Roman" w:hAnsi="Arial" w:cs="Arial"/>
          <w:color w:val="333333"/>
          <w:sz w:val="15"/>
          <w:szCs w:val="15"/>
        </w:rPr>
        <w:t>Рентгенлаборант</w:t>
      </w:r>
      <w:proofErr w:type="spellEnd"/>
      <w:r w:rsidR="00AF0EDE" w:rsidRPr="00AF0EDE">
        <w:rPr>
          <w:rFonts w:ascii="Arial" w:eastAsia="Times New Roman" w:hAnsi="Arial" w:cs="Arial"/>
          <w:color w:val="333333"/>
          <w:sz w:val="15"/>
          <w:szCs w:val="15"/>
        </w:rPr>
        <w:t xml:space="preserve"> – 1 чел</w:t>
      </w:r>
    </w:p>
    <w:p w:rsidR="00294910" w:rsidRDefault="00294910" w:rsidP="008708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>-</w:t>
      </w:r>
      <w:r w:rsidRPr="00294910"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r w:rsidRPr="00EC09EC">
        <w:rPr>
          <w:rFonts w:ascii="Arial" w:eastAsia="Times New Roman" w:hAnsi="Arial" w:cs="Arial"/>
          <w:color w:val="333333"/>
          <w:sz w:val="15"/>
          <w:szCs w:val="15"/>
        </w:rPr>
        <w:t>Высокий уровень квалификации медицинских работников, наличие у них сертификатов.</w:t>
      </w:r>
    </w:p>
    <w:p w:rsidR="00294910" w:rsidRPr="00EC09EC" w:rsidRDefault="00294910" w:rsidP="008708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>-</w:t>
      </w:r>
      <w:r w:rsidR="00971333"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r w:rsidRPr="00EC09EC">
        <w:rPr>
          <w:rFonts w:ascii="Arial" w:eastAsia="Times New Roman" w:hAnsi="Arial" w:cs="Arial"/>
          <w:color w:val="333333"/>
          <w:sz w:val="15"/>
          <w:szCs w:val="15"/>
        </w:rPr>
        <w:t>Использование в работе новейших медицинских технологий.</w:t>
      </w:r>
    </w:p>
    <w:p w:rsidR="00294910" w:rsidRPr="00EC09EC" w:rsidRDefault="00294910" w:rsidP="008708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>-</w:t>
      </w:r>
      <w:r w:rsidR="00971333"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r w:rsidRPr="00EC09EC">
        <w:rPr>
          <w:rFonts w:ascii="Arial" w:eastAsia="Times New Roman" w:hAnsi="Arial" w:cs="Arial"/>
          <w:color w:val="333333"/>
          <w:sz w:val="15"/>
          <w:szCs w:val="15"/>
        </w:rPr>
        <w:t>Возможность выбора пациентом медицинской организации и лечащего врача.</w:t>
      </w:r>
    </w:p>
    <w:p w:rsidR="00294910" w:rsidRDefault="00294910" w:rsidP="008708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>-</w:t>
      </w:r>
      <w:r w:rsidR="00971333">
        <w:rPr>
          <w:rFonts w:ascii="Arial" w:eastAsia="Times New Roman" w:hAnsi="Arial" w:cs="Arial"/>
          <w:color w:val="333333"/>
          <w:sz w:val="15"/>
          <w:szCs w:val="15"/>
        </w:rPr>
        <w:t xml:space="preserve">  </w:t>
      </w:r>
      <w:r w:rsidRPr="00EC09EC">
        <w:rPr>
          <w:rFonts w:ascii="Arial" w:eastAsia="Times New Roman" w:hAnsi="Arial" w:cs="Arial"/>
          <w:color w:val="333333"/>
          <w:sz w:val="15"/>
          <w:szCs w:val="15"/>
        </w:rPr>
        <w:t>Реализации права гражданина неоднократно обращаться за предоставлением стоматологической помощи.</w:t>
      </w:r>
    </w:p>
    <w:p w:rsidR="007A36F7" w:rsidRDefault="00971333" w:rsidP="007A36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>-</w:t>
      </w:r>
      <w:r w:rsidRPr="00971333"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r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r w:rsidRPr="00EC09EC">
        <w:rPr>
          <w:rFonts w:ascii="Arial" w:eastAsia="Times New Roman" w:hAnsi="Arial" w:cs="Arial"/>
          <w:color w:val="333333"/>
          <w:sz w:val="15"/>
          <w:szCs w:val="15"/>
        </w:rPr>
        <w:t>Сро</w:t>
      </w:r>
      <w:r>
        <w:rPr>
          <w:rFonts w:ascii="Arial" w:eastAsia="Times New Roman" w:hAnsi="Arial" w:cs="Arial"/>
          <w:color w:val="333333"/>
          <w:sz w:val="15"/>
          <w:szCs w:val="15"/>
        </w:rPr>
        <w:t xml:space="preserve">ки ожидания приема к специалистам </w:t>
      </w:r>
      <w:r w:rsidRPr="00EC09EC">
        <w:rPr>
          <w:rFonts w:ascii="Arial" w:eastAsia="Times New Roman" w:hAnsi="Arial" w:cs="Arial"/>
          <w:color w:val="333333"/>
          <w:sz w:val="15"/>
          <w:szCs w:val="15"/>
        </w:rPr>
        <w:t xml:space="preserve"> и диагностических исследований не превышает установленных Программой гарантий бесплатного оказан</w:t>
      </w:r>
      <w:r>
        <w:rPr>
          <w:rFonts w:ascii="Arial" w:eastAsia="Times New Roman" w:hAnsi="Arial" w:cs="Arial"/>
          <w:color w:val="333333"/>
          <w:sz w:val="15"/>
          <w:szCs w:val="15"/>
        </w:rPr>
        <w:t xml:space="preserve">ия гражданам медицинской </w:t>
      </w:r>
      <w:proofErr w:type="gramStart"/>
      <w:r>
        <w:rPr>
          <w:rFonts w:ascii="Arial" w:eastAsia="Times New Roman" w:hAnsi="Arial" w:cs="Arial"/>
          <w:color w:val="333333"/>
          <w:sz w:val="15"/>
          <w:szCs w:val="15"/>
        </w:rPr>
        <w:t>помощи</w:t>
      </w:r>
      <w:proofErr w:type="gramEnd"/>
      <w:r w:rsidR="0091386E">
        <w:rPr>
          <w:rFonts w:ascii="Arial" w:eastAsia="Times New Roman" w:hAnsi="Arial" w:cs="Arial"/>
          <w:color w:val="333333"/>
          <w:sz w:val="15"/>
          <w:szCs w:val="15"/>
        </w:rPr>
        <w:t xml:space="preserve"> и зависят от вида оказываемой медицинской помощи: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4"/>
        <w:gridCol w:w="3302"/>
      </w:tblGrid>
      <w:tr w:rsidR="0091386E" w:rsidTr="0091386E">
        <w:trPr>
          <w:trHeight w:val="250"/>
        </w:trPr>
        <w:tc>
          <w:tcPr>
            <w:tcW w:w="5664" w:type="dxa"/>
          </w:tcPr>
          <w:p w:rsidR="0091386E" w:rsidRDefault="003A0FB8" w:rsidP="0091386E">
            <w:pPr>
              <w:shd w:val="clear" w:color="auto" w:fill="FFFFFF"/>
              <w:spacing w:before="100" w:beforeAutospacing="1" w:after="100" w:afterAutospacing="1" w:line="240" w:lineRule="auto"/>
              <w:ind w:left="-8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                                            Вид помощи</w:t>
            </w:r>
          </w:p>
        </w:tc>
        <w:tc>
          <w:tcPr>
            <w:tcW w:w="3302" w:type="dxa"/>
          </w:tcPr>
          <w:p w:rsidR="0091386E" w:rsidRDefault="003A0FB8" w:rsidP="0091386E">
            <w:pPr>
              <w:shd w:val="clear" w:color="auto" w:fill="FFFFFF"/>
              <w:spacing w:before="100" w:beforeAutospacing="1" w:after="100" w:afterAutospacing="1" w:line="240" w:lineRule="auto"/>
              <w:ind w:left="-8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          Сроки ожидания</w:t>
            </w:r>
          </w:p>
        </w:tc>
      </w:tr>
      <w:tr w:rsidR="003A0FB8" w:rsidTr="0091386E">
        <w:trPr>
          <w:trHeight w:val="250"/>
        </w:trPr>
        <w:tc>
          <w:tcPr>
            <w:tcW w:w="5664" w:type="dxa"/>
          </w:tcPr>
          <w:p w:rsidR="003A0FB8" w:rsidRDefault="003A0FB8" w:rsidP="0091386E">
            <w:pPr>
              <w:shd w:val="clear" w:color="auto" w:fill="FFFFFF"/>
              <w:spacing w:before="100" w:beforeAutospacing="1" w:after="100" w:afterAutospacing="1" w:line="240" w:lineRule="auto"/>
              <w:ind w:left="-8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Экстренная</w:t>
            </w:r>
          </w:p>
        </w:tc>
        <w:tc>
          <w:tcPr>
            <w:tcW w:w="3302" w:type="dxa"/>
          </w:tcPr>
          <w:p w:rsidR="003A0FB8" w:rsidRDefault="003A0FB8" w:rsidP="0091386E">
            <w:pPr>
              <w:shd w:val="clear" w:color="auto" w:fill="FFFFFF"/>
              <w:spacing w:before="100" w:beforeAutospacing="1" w:after="100" w:afterAutospacing="1" w:line="240" w:lineRule="auto"/>
              <w:ind w:left="-8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Безотлогательно</w:t>
            </w:r>
            <w:proofErr w:type="spellEnd"/>
          </w:p>
        </w:tc>
      </w:tr>
      <w:tr w:rsidR="003A0FB8" w:rsidTr="0091386E">
        <w:trPr>
          <w:trHeight w:val="250"/>
        </w:trPr>
        <w:tc>
          <w:tcPr>
            <w:tcW w:w="5664" w:type="dxa"/>
          </w:tcPr>
          <w:p w:rsidR="003A0FB8" w:rsidRDefault="003A0FB8" w:rsidP="0091386E">
            <w:pPr>
              <w:shd w:val="clear" w:color="auto" w:fill="FFFFFF"/>
              <w:spacing w:before="100" w:beforeAutospacing="1" w:after="100" w:afterAutospacing="1" w:line="240" w:lineRule="auto"/>
              <w:ind w:left="-8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Неотложная</w:t>
            </w:r>
          </w:p>
        </w:tc>
        <w:tc>
          <w:tcPr>
            <w:tcW w:w="3302" w:type="dxa"/>
          </w:tcPr>
          <w:p w:rsidR="003A0FB8" w:rsidRDefault="003A0FB8" w:rsidP="0091386E">
            <w:pPr>
              <w:shd w:val="clear" w:color="auto" w:fill="FFFFFF"/>
              <w:spacing w:before="100" w:beforeAutospacing="1" w:after="100" w:afterAutospacing="1" w:line="240" w:lineRule="auto"/>
              <w:ind w:left="-8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В день обращения - в течение  45 мин</w:t>
            </w:r>
          </w:p>
        </w:tc>
      </w:tr>
      <w:tr w:rsidR="003A0FB8" w:rsidTr="0091386E">
        <w:trPr>
          <w:trHeight w:val="250"/>
        </w:trPr>
        <w:tc>
          <w:tcPr>
            <w:tcW w:w="5664" w:type="dxa"/>
          </w:tcPr>
          <w:p w:rsidR="003A0FB8" w:rsidRDefault="003A0FB8" w:rsidP="0091386E">
            <w:pPr>
              <w:shd w:val="clear" w:color="auto" w:fill="FFFFFF"/>
              <w:spacing w:before="100" w:beforeAutospacing="1" w:after="100" w:afterAutospacing="1" w:line="240" w:lineRule="auto"/>
              <w:ind w:left="-8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Плановая</w:t>
            </w:r>
          </w:p>
        </w:tc>
        <w:tc>
          <w:tcPr>
            <w:tcW w:w="3302" w:type="dxa"/>
          </w:tcPr>
          <w:p w:rsidR="003A0FB8" w:rsidRDefault="003A0FB8" w:rsidP="0091386E">
            <w:pPr>
              <w:shd w:val="clear" w:color="auto" w:fill="FFFFFF"/>
              <w:spacing w:before="100" w:beforeAutospacing="1" w:after="100" w:afterAutospacing="1" w:line="240" w:lineRule="auto"/>
              <w:ind w:left="-8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В день обращения</w:t>
            </w:r>
          </w:p>
          <w:p w:rsidR="003A0FB8" w:rsidRDefault="003A0FB8" w:rsidP="0091386E">
            <w:pPr>
              <w:shd w:val="clear" w:color="auto" w:fill="FFFFFF"/>
              <w:spacing w:before="100" w:beforeAutospacing="1" w:after="100" w:afterAutospacing="1" w:line="240" w:lineRule="auto"/>
              <w:ind w:left="-8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По предварительной записи – не более 7 дней</w:t>
            </w:r>
          </w:p>
          <w:p w:rsidR="003A0FB8" w:rsidRDefault="003A0FB8" w:rsidP="0091386E">
            <w:pPr>
              <w:shd w:val="clear" w:color="auto" w:fill="FFFFFF"/>
              <w:spacing w:before="100" w:beforeAutospacing="1" w:after="100" w:afterAutospacing="1" w:line="240" w:lineRule="auto"/>
              <w:ind w:left="-8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</w:tbl>
    <w:p w:rsidR="00386A9F" w:rsidRPr="00386A9F" w:rsidRDefault="00386A9F" w:rsidP="007A36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 xml:space="preserve">  </w:t>
      </w:r>
      <w:r w:rsidR="007A36F7" w:rsidRPr="00C9071E">
        <w:rPr>
          <w:rFonts w:ascii="Arial" w:eastAsia="Times New Roman" w:hAnsi="Arial" w:cs="Arial"/>
          <w:color w:val="333333"/>
          <w:sz w:val="15"/>
          <w:szCs w:val="15"/>
        </w:rPr>
        <w:t>-</w:t>
      </w:r>
      <w:r w:rsidRPr="00386A9F">
        <w:t xml:space="preserve"> </w:t>
      </w:r>
      <w:r>
        <w:rPr>
          <w:rFonts w:ascii="Arial" w:eastAsia="Times New Roman" w:hAnsi="Arial" w:cs="Arial"/>
          <w:color w:val="333333"/>
          <w:sz w:val="15"/>
          <w:szCs w:val="15"/>
        </w:rPr>
        <w:t>Запись на прием к специалистам ведется</w:t>
      </w:r>
      <w:proofErr w:type="gramStart"/>
      <w:r>
        <w:rPr>
          <w:rFonts w:ascii="Arial" w:eastAsia="Times New Roman" w:hAnsi="Arial" w:cs="Arial"/>
          <w:color w:val="333333"/>
          <w:sz w:val="15"/>
          <w:szCs w:val="15"/>
        </w:rPr>
        <w:t xml:space="preserve"> :</w:t>
      </w:r>
      <w:proofErr w:type="gramEnd"/>
    </w:p>
    <w:p w:rsidR="00386A9F" w:rsidRPr="00386A9F" w:rsidRDefault="00386A9F" w:rsidP="0087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 xml:space="preserve">            -</w:t>
      </w:r>
      <w:r w:rsidRPr="00386A9F">
        <w:rPr>
          <w:rFonts w:ascii="Arial" w:eastAsia="Times New Roman" w:hAnsi="Arial" w:cs="Arial"/>
          <w:color w:val="333333"/>
          <w:sz w:val="15"/>
          <w:szCs w:val="15"/>
        </w:rPr>
        <w:t>запись через Call-центр по телефону 26-08-08;</w:t>
      </w:r>
    </w:p>
    <w:p w:rsidR="00386A9F" w:rsidRPr="00386A9F" w:rsidRDefault="00386A9F" w:rsidP="0087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 xml:space="preserve">             </w:t>
      </w:r>
      <w:r w:rsidRPr="00386A9F">
        <w:rPr>
          <w:rFonts w:ascii="Arial" w:eastAsia="Times New Roman" w:hAnsi="Arial" w:cs="Arial"/>
          <w:color w:val="333333"/>
          <w:sz w:val="15"/>
          <w:szCs w:val="15"/>
        </w:rPr>
        <w:t>- запись через интернет-портал по адресу: http://медицина-онлайн</w:t>
      </w:r>
      <w:proofErr w:type="gramStart"/>
      <w:r w:rsidRPr="00386A9F">
        <w:rPr>
          <w:rFonts w:ascii="Arial" w:eastAsia="Times New Roman" w:hAnsi="Arial" w:cs="Arial"/>
          <w:color w:val="333333"/>
          <w:sz w:val="15"/>
          <w:szCs w:val="15"/>
        </w:rPr>
        <w:t>.р</w:t>
      </w:r>
      <w:proofErr w:type="gramEnd"/>
      <w:r w:rsidRPr="00386A9F">
        <w:rPr>
          <w:rFonts w:ascii="Arial" w:eastAsia="Times New Roman" w:hAnsi="Arial" w:cs="Arial"/>
          <w:color w:val="333333"/>
          <w:sz w:val="15"/>
          <w:szCs w:val="15"/>
        </w:rPr>
        <w:t>ф; </w:t>
      </w:r>
    </w:p>
    <w:p w:rsidR="00386A9F" w:rsidRPr="00386A9F" w:rsidRDefault="00386A9F" w:rsidP="0087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 xml:space="preserve">            </w:t>
      </w:r>
      <w:r w:rsidRPr="00386A9F">
        <w:rPr>
          <w:rFonts w:ascii="Arial" w:eastAsia="Times New Roman" w:hAnsi="Arial" w:cs="Arial"/>
          <w:color w:val="333333"/>
          <w:sz w:val="15"/>
          <w:szCs w:val="15"/>
        </w:rPr>
        <w:t>- запись через интернет-портал «</w:t>
      </w:r>
      <w:proofErr w:type="spellStart"/>
      <w:r w:rsidRPr="00386A9F">
        <w:rPr>
          <w:rFonts w:ascii="Arial" w:eastAsia="Times New Roman" w:hAnsi="Arial" w:cs="Arial"/>
          <w:color w:val="333333"/>
          <w:sz w:val="15"/>
          <w:szCs w:val="15"/>
        </w:rPr>
        <w:t>Госуслуги</w:t>
      </w:r>
      <w:proofErr w:type="spellEnd"/>
      <w:r w:rsidRPr="00386A9F">
        <w:rPr>
          <w:rFonts w:ascii="Arial" w:eastAsia="Times New Roman" w:hAnsi="Arial" w:cs="Arial"/>
          <w:color w:val="333333"/>
          <w:sz w:val="15"/>
          <w:szCs w:val="15"/>
        </w:rPr>
        <w:t>»; </w:t>
      </w:r>
    </w:p>
    <w:p w:rsidR="00386A9F" w:rsidRPr="00386A9F" w:rsidRDefault="00386A9F" w:rsidP="0087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 xml:space="preserve">            </w:t>
      </w:r>
      <w:r w:rsidRPr="00386A9F">
        <w:rPr>
          <w:rFonts w:ascii="Arial" w:eastAsia="Times New Roman" w:hAnsi="Arial" w:cs="Arial"/>
          <w:color w:val="333333"/>
          <w:sz w:val="15"/>
          <w:szCs w:val="15"/>
        </w:rPr>
        <w:t>- запись к врачу через информационный терминал, расположенный  в холле поликлиники.</w:t>
      </w:r>
    </w:p>
    <w:p w:rsidR="00971333" w:rsidRPr="00EC09EC" w:rsidRDefault="00386A9F" w:rsidP="0087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 xml:space="preserve">            </w:t>
      </w:r>
      <w:r w:rsidRPr="00386A9F">
        <w:rPr>
          <w:rFonts w:ascii="Arial" w:eastAsia="Times New Roman" w:hAnsi="Arial" w:cs="Arial"/>
          <w:color w:val="333333"/>
          <w:sz w:val="15"/>
          <w:szCs w:val="15"/>
        </w:rPr>
        <w:t>- при личном обращении в регистратуру поликлиники.</w:t>
      </w:r>
    </w:p>
    <w:p w:rsidR="00971333" w:rsidRDefault="00386A9F" w:rsidP="008708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 xml:space="preserve">- </w:t>
      </w:r>
      <w:r w:rsidR="003A0FB8">
        <w:rPr>
          <w:rFonts w:ascii="Arial" w:eastAsia="Times New Roman" w:hAnsi="Arial" w:cs="Arial"/>
          <w:color w:val="333333"/>
          <w:sz w:val="15"/>
          <w:szCs w:val="15"/>
        </w:rPr>
        <w:t>Длительность ожидания приема врачей специалистов  составляет – не более 20 мин.</w:t>
      </w:r>
    </w:p>
    <w:p w:rsidR="00DE0AB1" w:rsidRDefault="003A0FB8" w:rsidP="00DE0A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>-</w:t>
      </w:r>
      <w:r w:rsidRPr="003A0FB8"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r>
        <w:rPr>
          <w:rFonts w:ascii="Arial" w:eastAsia="Times New Roman" w:hAnsi="Arial" w:cs="Arial"/>
          <w:color w:val="333333"/>
          <w:sz w:val="15"/>
          <w:szCs w:val="15"/>
        </w:rPr>
        <w:t xml:space="preserve">Длительность ожидания диагностических обследований </w:t>
      </w:r>
      <w:proofErr w:type="gramStart"/>
      <w:r>
        <w:rPr>
          <w:rFonts w:ascii="Arial" w:eastAsia="Times New Roman" w:hAnsi="Arial" w:cs="Arial"/>
          <w:color w:val="333333"/>
          <w:sz w:val="15"/>
          <w:szCs w:val="15"/>
        </w:rPr>
        <w:t>(</w:t>
      </w:r>
      <w:r w:rsidR="00FF7C6A"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proofErr w:type="spellStart"/>
      <w:proofErr w:type="gramEnd"/>
      <w:r>
        <w:rPr>
          <w:rFonts w:ascii="Arial" w:eastAsia="Times New Roman" w:hAnsi="Arial" w:cs="Arial"/>
          <w:color w:val="333333"/>
          <w:sz w:val="15"/>
          <w:szCs w:val="15"/>
        </w:rPr>
        <w:t>визиографическое</w:t>
      </w:r>
      <w:proofErr w:type="spellEnd"/>
      <w:r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r w:rsidR="00FF7C6A">
        <w:rPr>
          <w:rFonts w:ascii="Arial" w:eastAsia="Times New Roman" w:hAnsi="Arial" w:cs="Arial"/>
          <w:color w:val="333333"/>
          <w:sz w:val="15"/>
          <w:szCs w:val="15"/>
        </w:rPr>
        <w:t xml:space="preserve"> исследование)- 5-10 мин.</w:t>
      </w:r>
    </w:p>
    <w:p w:rsidR="00DE0AB1" w:rsidRPr="00EC09EC" w:rsidRDefault="00DE0AB1" w:rsidP="00DE0A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 xml:space="preserve">- </w:t>
      </w:r>
      <w:r w:rsidRPr="00EC09EC">
        <w:rPr>
          <w:rFonts w:ascii="Arial" w:eastAsia="Times New Roman" w:hAnsi="Arial" w:cs="Arial"/>
          <w:color w:val="333333"/>
          <w:sz w:val="15"/>
          <w:szCs w:val="15"/>
        </w:rPr>
        <w:t xml:space="preserve">Наличие транспортной доступности учреждения для всех групп населения, в том числе инвалидов и других групп населения с </w:t>
      </w:r>
      <w:r>
        <w:rPr>
          <w:rFonts w:ascii="Arial" w:eastAsia="Times New Roman" w:hAnsi="Arial" w:cs="Arial"/>
          <w:color w:val="333333"/>
          <w:sz w:val="15"/>
          <w:szCs w:val="15"/>
        </w:rPr>
        <w:t xml:space="preserve">   </w:t>
      </w:r>
      <w:r w:rsidRPr="00EC09EC">
        <w:rPr>
          <w:rFonts w:ascii="Arial" w:eastAsia="Times New Roman" w:hAnsi="Arial" w:cs="Arial"/>
          <w:color w:val="333333"/>
          <w:sz w:val="15"/>
          <w:szCs w:val="15"/>
        </w:rPr>
        <w:t>ограниченными возможностями передвижения.</w:t>
      </w:r>
    </w:p>
    <w:p w:rsidR="00DE0AB1" w:rsidRPr="00EC09EC" w:rsidRDefault="00DE0AB1" w:rsidP="00DE0AB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EC09EC">
        <w:rPr>
          <w:rFonts w:ascii="Arial" w:eastAsia="Times New Roman" w:hAnsi="Arial" w:cs="Arial"/>
          <w:b/>
          <w:bCs/>
          <w:color w:val="333333"/>
          <w:sz w:val="15"/>
        </w:rPr>
        <w:lastRenderedPageBreak/>
        <w:t>Выполнение качественных показателей</w:t>
      </w:r>
    </w:p>
    <w:p w:rsidR="00DE0AB1" w:rsidRPr="00EC09EC" w:rsidRDefault="00DE0AB1" w:rsidP="00DE0AB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EC09EC">
        <w:rPr>
          <w:rFonts w:ascii="Arial" w:eastAsia="Times New Roman" w:hAnsi="Arial" w:cs="Arial"/>
          <w:b/>
          <w:bCs/>
          <w:color w:val="333333"/>
          <w:sz w:val="15"/>
        </w:rPr>
        <w:t>ВЫПОЛНЕНИЕ ОБЪЕМНЫХ ПОКАЗАТЕЛЕЙ ОКАЗАНИЯ МЕДИЦИНСКОЙ ПОМОЩИ ПО ОТНОШЕНИЮ К НОРМАТИВУ ЗА 2021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6"/>
        <w:gridCol w:w="1695"/>
        <w:gridCol w:w="1302"/>
      </w:tblGrid>
      <w:tr w:rsidR="00DE0AB1" w:rsidRPr="00EC09EC" w:rsidTr="00AF45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ПОСЕЩЕНИЙ ВСЕГО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 xml:space="preserve">ПОСЕЩЕНИЙ </w:t>
            </w:r>
            <w:proofErr w:type="gramStart"/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С</w:t>
            </w:r>
            <w:proofErr w:type="gramEnd"/>
          </w:p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ПРОФИЛАКТИЧЕСКОЙ</w:t>
            </w:r>
          </w:p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ЦЕЛЬЮ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       ОБРАЩЕНИЯ</w:t>
            </w:r>
          </w:p>
        </w:tc>
      </w:tr>
      <w:tr w:rsidR="00DE0AB1" w:rsidRPr="00EC09EC" w:rsidTr="00AF45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ПЛАН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970D39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   1908</w:t>
            </w:r>
            <w:r w:rsidR="00DE0AB1" w:rsidRPr="00EC09EC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 - 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  </w:t>
            </w:r>
            <w:r w:rsidR="00970D39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     8437</w:t>
            </w:r>
            <w:r w:rsidRPr="00EC09EC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 - </w:t>
            </w:r>
            <w:r w:rsidR="00970D39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8584</w:t>
            </w:r>
          </w:p>
        </w:tc>
      </w:tr>
      <w:tr w:rsidR="00DE0AB1" w:rsidRPr="00EC09EC" w:rsidTr="00AF45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%ВЫПОЛЕНИЯ ЗА 2021г.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970D39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   100</w:t>
            </w:r>
            <w:r w:rsidR="00DE0AB1" w:rsidRPr="00EC09EC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%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970D39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       102</w:t>
            </w:r>
            <w:r w:rsidR="00DE0AB1" w:rsidRPr="00EC09EC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%</w:t>
            </w:r>
          </w:p>
        </w:tc>
      </w:tr>
    </w:tbl>
    <w:p w:rsidR="00DE0AB1" w:rsidRPr="00EC09EC" w:rsidRDefault="00DE0AB1" w:rsidP="00DE0AB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EC09EC">
        <w:rPr>
          <w:rFonts w:ascii="Arial" w:eastAsia="Times New Roman" w:hAnsi="Arial" w:cs="Arial"/>
          <w:color w:val="333333"/>
          <w:sz w:val="15"/>
          <w:szCs w:val="15"/>
        </w:rPr>
        <w:t> </w:t>
      </w:r>
    </w:p>
    <w:p w:rsidR="00DE0AB1" w:rsidRPr="00EC09EC" w:rsidRDefault="00DE0AB1" w:rsidP="00DE0AB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EC09EC">
        <w:rPr>
          <w:rFonts w:ascii="Arial" w:eastAsia="Times New Roman" w:hAnsi="Arial" w:cs="Arial"/>
          <w:color w:val="333333"/>
          <w:sz w:val="15"/>
          <w:szCs w:val="15"/>
        </w:rPr>
        <w:t> </w:t>
      </w:r>
    </w:p>
    <w:p w:rsidR="00DE0AB1" w:rsidRPr="00EC09EC" w:rsidRDefault="00DE0AB1" w:rsidP="00DE0AB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EC09EC">
        <w:rPr>
          <w:rFonts w:ascii="Arial" w:eastAsia="Times New Roman" w:hAnsi="Arial" w:cs="Arial"/>
          <w:b/>
          <w:bCs/>
          <w:color w:val="333333"/>
          <w:sz w:val="15"/>
        </w:rPr>
        <w:t>ПОКАЗАТЕЛИ СТОМАТОЛОГИЧЕСКОЙ ДЕЯТЕЛЬНОСТИ УЧРЕЖДЕНИЯ ЗА 2021 ГОД</w:t>
      </w:r>
    </w:p>
    <w:p w:rsidR="00DE0AB1" w:rsidRPr="00EC09EC" w:rsidRDefault="00DE0AB1" w:rsidP="00DE0AB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EC09EC">
        <w:rPr>
          <w:rFonts w:ascii="Arial" w:eastAsia="Times New Roman" w:hAnsi="Arial" w:cs="Arial"/>
          <w:b/>
          <w:bCs/>
          <w:color w:val="333333"/>
          <w:sz w:val="15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3"/>
        <w:gridCol w:w="584"/>
      </w:tblGrid>
      <w:tr w:rsidR="00DE0AB1" w:rsidRPr="00EC09EC" w:rsidTr="00AF45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ПОКАЗАТЕЛИ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  ОМС</w:t>
            </w:r>
          </w:p>
        </w:tc>
      </w:tr>
      <w:tr w:rsidR="00DE0AB1" w:rsidRPr="00EC09EC" w:rsidTr="00AF45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Число посещений всего: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  </w:t>
            </w:r>
            <w:r w:rsidR="00970D39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24968</w:t>
            </w:r>
          </w:p>
        </w:tc>
      </w:tr>
      <w:tr w:rsidR="00DE0AB1" w:rsidRPr="00EC09EC" w:rsidTr="00AF45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в том числе первичных посещений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  </w:t>
            </w:r>
            <w:r w:rsidR="00970D39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6621</w:t>
            </w:r>
          </w:p>
        </w:tc>
      </w:tr>
      <w:tr w:rsidR="00DE0AB1" w:rsidRPr="00EC09EC" w:rsidTr="00AF45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     </w:t>
            </w:r>
          </w:p>
        </w:tc>
      </w:tr>
      <w:tr w:rsidR="00DE0AB1" w:rsidRPr="00EC09EC" w:rsidTr="00AF45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Вылечено зубов всего: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535DCA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  </w:t>
            </w:r>
          </w:p>
        </w:tc>
      </w:tr>
      <w:tr w:rsidR="00DE0AB1" w:rsidRPr="00EC09EC" w:rsidTr="00AF45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 xml:space="preserve">в том числе по поводу </w:t>
            </w:r>
            <w:proofErr w:type="spellStart"/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неосложненного</w:t>
            </w:r>
            <w:proofErr w:type="spellEnd"/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 xml:space="preserve"> кариеса</w:t>
            </w:r>
            <w:r w:rsidR="00970D39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 xml:space="preserve">                        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535DCA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 </w:t>
            </w:r>
            <w:r w:rsidR="00DF0FE0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 </w:t>
            </w:r>
            <w:r w:rsidR="00970D39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7285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 </w:t>
            </w:r>
          </w:p>
        </w:tc>
      </w:tr>
      <w:tr w:rsidR="00DE0AB1" w:rsidRPr="00EC09EC" w:rsidTr="00AF45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в том числе по поводу осложненного кариеса</w:t>
            </w:r>
            <w:r w:rsidR="00DF0FE0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 xml:space="preserve">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F0FE0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  </w:t>
            </w:r>
            <w:r w:rsidR="00970D39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3207</w:t>
            </w:r>
          </w:p>
        </w:tc>
      </w:tr>
      <w:tr w:rsidR="00DE0AB1" w:rsidRPr="00EC09EC" w:rsidTr="00AF45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535DCA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 </w:t>
            </w:r>
          </w:p>
        </w:tc>
      </w:tr>
      <w:tr w:rsidR="00DE0AB1" w:rsidRPr="00EC09EC" w:rsidTr="00AF45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Проведено курсов лечения заболеваний СОПР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535DCA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  </w:t>
            </w:r>
            <w:r w:rsidR="00DF0FE0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409</w:t>
            </w:r>
          </w:p>
        </w:tc>
      </w:tr>
      <w:tr w:rsidR="00DE0AB1" w:rsidRPr="00EC09EC" w:rsidTr="00AF45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Санировано пациентов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535DCA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 </w:t>
            </w:r>
            <w:r w:rsidR="00DF0FE0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  </w:t>
            </w:r>
            <w:r w:rsidR="00970D39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5465</w:t>
            </w:r>
          </w:p>
        </w:tc>
      </w:tr>
      <w:tr w:rsidR="00DE0AB1" w:rsidRPr="00EC09EC" w:rsidTr="00AF45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% санированных от первичных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970D39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  </w:t>
            </w:r>
            <w:r w:rsidR="00DF0FE0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82,5</w:t>
            </w:r>
            <w:r w:rsidR="00DE0AB1" w:rsidRPr="00EC09EC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%</w:t>
            </w:r>
          </w:p>
        </w:tc>
      </w:tr>
      <w:tr w:rsidR="00DE0AB1" w:rsidRPr="00EC09EC" w:rsidTr="00AF45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 xml:space="preserve">Соотношение вылеченных зубов к </w:t>
            </w:r>
            <w:proofErr w:type="gramStart"/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удаленным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970D39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  </w:t>
            </w:r>
            <w:r w:rsidR="00DF0FE0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1,7</w:t>
            </w:r>
            <w:r w:rsidR="00DE0AB1" w:rsidRPr="00EC09EC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:1</w:t>
            </w:r>
          </w:p>
        </w:tc>
      </w:tr>
      <w:tr w:rsidR="00DE0AB1" w:rsidRPr="00EC09EC" w:rsidTr="00AF45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E0AB1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EC09EC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Количество УЕТ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AB1" w:rsidRPr="00EC09EC" w:rsidRDefault="00DF0FE0" w:rsidP="00AF45A8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  </w:t>
            </w:r>
            <w:r w:rsidR="00970D39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129200</w:t>
            </w:r>
          </w:p>
        </w:tc>
      </w:tr>
    </w:tbl>
    <w:p w:rsidR="00C87F05" w:rsidRPr="002307BD" w:rsidRDefault="00C87F05"/>
    <w:sectPr w:rsidR="00C87F05" w:rsidRPr="002307BD" w:rsidSect="00A4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E56"/>
    <w:multiLevelType w:val="multilevel"/>
    <w:tmpl w:val="CBBC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428"/>
    <w:multiLevelType w:val="multilevel"/>
    <w:tmpl w:val="0570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D2D05D1"/>
    <w:multiLevelType w:val="multilevel"/>
    <w:tmpl w:val="82DC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C6C5D"/>
    <w:multiLevelType w:val="multilevel"/>
    <w:tmpl w:val="D036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F1929"/>
    <w:multiLevelType w:val="multilevel"/>
    <w:tmpl w:val="C574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212D0"/>
    <w:multiLevelType w:val="multilevel"/>
    <w:tmpl w:val="BE20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550D3"/>
    <w:multiLevelType w:val="multilevel"/>
    <w:tmpl w:val="094E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C09EC"/>
    <w:rsid w:val="00020F03"/>
    <w:rsid w:val="000C2679"/>
    <w:rsid w:val="00154952"/>
    <w:rsid w:val="001B0D5D"/>
    <w:rsid w:val="002307BD"/>
    <w:rsid w:val="00294910"/>
    <w:rsid w:val="002B50A5"/>
    <w:rsid w:val="00367DA5"/>
    <w:rsid w:val="00386A9F"/>
    <w:rsid w:val="003A0FB8"/>
    <w:rsid w:val="003A2888"/>
    <w:rsid w:val="003B5D08"/>
    <w:rsid w:val="003C0015"/>
    <w:rsid w:val="004B1966"/>
    <w:rsid w:val="004D5A42"/>
    <w:rsid w:val="00535DCA"/>
    <w:rsid w:val="007A36F7"/>
    <w:rsid w:val="007B5217"/>
    <w:rsid w:val="00870807"/>
    <w:rsid w:val="0091386E"/>
    <w:rsid w:val="00970D39"/>
    <w:rsid w:val="00971333"/>
    <w:rsid w:val="0099118A"/>
    <w:rsid w:val="009C6FDA"/>
    <w:rsid w:val="00A40AD8"/>
    <w:rsid w:val="00A47F18"/>
    <w:rsid w:val="00A673C7"/>
    <w:rsid w:val="00AF0EDE"/>
    <w:rsid w:val="00BD0EF3"/>
    <w:rsid w:val="00C35768"/>
    <w:rsid w:val="00C87F05"/>
    <w:rsid w:val="00C9071E"/>
    <w:rsid w:val="00D64000"/>
    <w:rsid w:val="00DE0AB1"/>
    <w:rsid w:val="00DF0FE0"/>
    <w:rsid w:val="00EC09EC"/>
    <w:rsid w:val="00F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D8"/>
  </w:style>
  <w:style w:type="paragraph" w:styleId="1">
    <w:name w:val="heading 1"/>
    <w:basedOn w:val="a"/>
    <w:next w:val="a"/>
    <w:link w:val="10"/>
    <w:uiPriority w:val="9"/>
    <w:qFormat/>
    <w:rsid w:val="004D5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0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09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C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09EC"/>
    <w:rPr>
      <w:color w:val="0000FF"/>
      <w:u w:val="single"/>
    </w:rPr>
  </w:style>
  <w:style w:type="character" w:styleId="a5">
    <w:name w:val="Strong"/>
    <w:basedOn w:val="a0"/>
    <w:uiPriority w:val="22"/>
    <w:qFormat/>
    <w:rsid w:val="00EC09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5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47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tor.ruffe.tech/docs/1822pp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28</cp:revision>
  <cp:lastPrinted>2022-06-01T07:27:00Z</cp:lastPrinted>
  <dcterms:created xsi:type="dcterms:W3CDTF">2022-05-30T11:16:00Z</dcterms:created>
  <dcterms:modified xsi:type="dcterms:W3CDTF">2022-06-06T08:25:00Z</dcterms:modified>
</cp:coreProperties>
</file>